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20" w:lineRule="exact"/>
        <w:jc w:val="both"/>
        <w:rPr>
          <w:rFonts w:hint="eastAsia" w:ascii="宋体" w:hAnsi="宋体" w:eastAsia="宋体" w:cs="宋体"/>
          <w:b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sz w:val="32"/>
          <w:szCs w:val="32"/>
        </w:rPr>
        <w:t>附表2</w:t>
      </w:r>
    </w:p>
    <w:p>
      <w:pPr>
        <w:spacing w:after="120" w:line="320" w:lineRule="exact"/>
        <w:jc w:val="both"/>
        <w:rPr>
          <w:rFonts w:hint="eastAsia" w:ascii="宋体" w:hAnsi="宋体" w:eastAsia="宋体" w:cs="宋体"/>
          <w:b w:val="0"/>
          <w:sz w:val="32"/>
          <w:szCs w:val="32"/>
        </w:rPr>
      </w:pPr>
    </w:p>
    <w:p>
      <w:pPr>
        <w:spacing w:after="120" w:line="320" w:lineRule="exact"/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中国建材工业经济研究</w:t>
      </w:r>
      <w:r>
        <w:rPr>
          <w:rFonts w:hint="eastAsia" w:ascii="Times New Roman" w:hAnsi="Times New Roman" w:eastAsia="黑体" w:cs="Times New Roman"/>
          <w:sz w:val="32"/>
          <w:szCs w:val="32"/>
        </w:rPr>
        <w:t>会</w:t>
      </w:r>
    </w:p>
    <w:p>
      <w:pPr>
        <w:spacing w:after="120" w:line="320" w:lineRule="exact"/>
        <w:jc w:val="center"/>
        <w:rPr>
          <w:rFonts w:hint="eastAsia" w:ascii="Times New Roman" w:hAnsi="Times New Roman" w:eastAsia="黑体" w:cs="Times New Roman"/>
          <w:sz w:val="24"/>
          <w:szCs w:val="24"/>
          <w:highlight w:val="yellow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乡村振兴建设材料专业委员会会员入会</w:t>
      </w:r>
      <w:r>
        <w:rPr>
          <w:rFonts w:ascii="Times New Roman" w:hAnsi="Times New Roman" w:eastAsia="黑体" w:cs="Times New Roman"/>
          <w:sz w:val="32"/>
          <w:szCs w:val="32"/>
        </w:rPr>
        <w:t>表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个人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）</w:t>
      </w:r>
    </w:p>
    <w:tbl>
      <w:tblPr>
        <w:tblStyle w:val="3"/>
        <w:tblW w:w="87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091"/>
        <w:gridCol w:w="1101"/>
        <w:gridCol w:w="695"/>
        <w:gridCol w:w="1131"/>
        <w:gridCol w:w="1029"/>
        <w:gridCol w:w="1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性  别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2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单位性质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□机关 □事业 □企业 □社团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职务、职称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专业技术特长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通信地址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邮政编码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手机号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微信号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个人签名</w:t>
            </w:r>
          </w:p>
        </w:tc>
        <w:tc>
          <w:tcPr>
            <w:tcW w:w="7020" w:type="dxa"/>
            <w:gridSpan w:val="6"/>
            <w:vAlign w:val="top"/>
          </w:tcPr>
          <w:p>
            <w:pPr>
              <w:snapToGrid w:val="0"/>
              <w:ind w:firstLine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firstLine="11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（签名）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     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2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2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145A4071"/>
    <w:rsid w:val="328452D3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151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eastAsia="仿宋" w:asciiTheme="minorHAnsi" w:hAnsiTheme="minorHAnsi" w:cstheme="minorBidi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2"/>
  </w:style>
  <w:style w:type="table" w:default="1" w:styleId="3">
    <w:name w:val="Normal Table"/>
    <w:semiHidden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151"/>
    <w:pPr>
      <w:spacing w:beforeAutospacing="1" w:afterAutospacing="1"/>
      <w:jc w:val="left"/>
    </w:pPr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2021-04-20T08:52:07Z</dcterms:created>
  <dc:creator>中国工程咨询-ly</dc:creator>
  <cp:lastModifiedBy>V86006</cp:lastModifiedBy>
  <dcterms:modified xsi:type="dcterms:W3CDTF">2021-04-20T08:53:38Z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8A791ED1A9B84533BFE66B5B1AF1C4CC</vt:lpwstr>
  </property>
</Properties>
</file>